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261B" w14:textId="77777777" w:rsidR="00323EB6" w:rsidRPr="00323EB6" w:rsidRDefault="00323EB6" w:rsidP="00323EB6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323EB6">
        <w:rPr>
          <w:rFonts w:ascii="Calibri" w:eastAsia="Times New Roman" w:hAnsi="Calibri" w:cs="Times New Roman"/>
          <w:b/>
          <w:sz w:val="24"/>
          <w:szCs w:val="24"/>
        </w:rPr>
        <w:t>Teaching History with Primary Source Documents: Websites</w:t>
      </w:r>
    </w:p>
    <w:p w14:paraId="142EA0D8" w14:textId="2EA97BAA" w:rsidR="008271F5" w:rsidRDefault="00EF5EDD">
      <w:r>
        <w:t xml:space="preserve">As you review </w:t>
      </w:r>
      <w:r w:rsidR="001338D9">
        <w:t xml:space="preserve">four </w:t>
      </w:r>
      <w:r>
        <w:t>(or more) of the following websites, consider the following:</w:t>
      </w:r>
    </w:p>
    <w:p w14:paraId="5BDD3970" w14:textId="77777777" w:rsidR="00EF5EDD" w:rsidRDefault="00EF5EDD" w:rsidP="00EF5EDD">
      <w:pPr>
        <w:pStyle w:val="ListParagraph"/>
        <w:numPr>
          <w:ilvl w:val="0"/>
          <w:numId w:val="1"/>
        </w:numPr>
      </w:pPr>
      <w:r>
        <w:t>alignment with the tenets of powerful social studies (e.g., meaningful, active, value-based, challenging, etc.)</w:t>
      </w:r>
    </w:p>
    <w:p w14:paraId="50F155A7" w14:textId="77777777" w:rsidR="00EF5EDD" w:rsidRDefault="00EF5EDD" w:rsidP="00EF5EDD">
      <w:pPr>
        <w:pStyle w:val="ListParagraph"/>
        <w:numPr>
          <w:ilvl w:val="0"/>
          <w:numId w:val="1"/>
        </w:numPr>
      </w:pPr>
      <w:r>
        <w:t>technological requirements (e.g., teacher expertise required, will a computer be needed for every student, etc.)</w:t>
      </w:r>
    </w:p>
    <w:p w14:paraId="556FCAF2" w14:textId="77777777" w:rsidR="00EF5EDD" w:rsidRDefault="00EF5EDD" w:rsidP="00EF5EDD">
      <w:pPr>
        <w:pStyle w:val="ListParagraph"/>
        <w:numPr>
          <w:ilvl w:val="0"/>
          <w:numId w:val="1"/>
        </w:numPr>
      </w:pPr>
      <w:r>
        <w:t>overall strengths and weaknesses of the site and the resources it provides</w:t>
      </w:r>
    </w:p>
    <w:p w14:paraId="373CEC10" w14:textId="433BB1D0" w:rsidR="00AD564D" w:rsidRDefault="00BA6F38" w:rsidP="00AD564D">
      <w:pPr>
        <w:pStyle w:val="ListParagraph"/>
        <w:numPr>
          <w:ilvl w:val="0"/>
          <w:numId w:val="1"/>
        </w:numPr>
      </w:pPr>
      <w:r>
        <w:t>availability of resources that could be used in the instructional unit you are developing</w:t>
      </w:r>
    </w:p>
    <w:p w14:paraId="063F0CB1" w14:textId="77777777" w:rsidR="007E37BC" w:rsidRDefault="007E37BC" w:rsidP="00AD564D">
      <w:pPr>
        <w:spacing w:after="120" w:line="276" w:lineRule="auto"/>
        <w:rPr>
          <w:rFonts w:eastAsia="Times New Roman"/>
          <w:b/>
          <w:sz w:val="24"/>
          <w:szCs w:val="24"/>
        </w:rPr>
        <w:sectPr w:rsidR="007E37BC" w:rsidSect="00BA6F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D69853" w14:textId="77777777" w:rsidR="00EF5EDD" w:rsidRPr="00855C2E" w:rsidRDefault="00EF5EDD" w:rsidP="00EF5EDD">
      <w:pPr>
        <w:spacing w:after="120" w:line="276" w:lineRule="auto"/>
        <w:rPr>
          <w:rFonts w:eastAsia="Times New Roman"/>
          <w:b/>
          <w:sz w:val="24"/>
          <w:szCs w:val="24"/>
        </w:rPr>
      </w:pPr>
      <w:r w:rsidRPr="00855C2E">
        <w:rPr>
          <w:rFonts w:eastAsia="Times New Roman"/>
          <w:b/>
          <w:sz w:val="24"/>
          <w:szCs w:val="24"/>
        </w:rPr>
        <w:lastRenderedPageBreak/>
        <w:t>Additional Sites you might find helpful:</w:t>
      </w:r>
    </w:p>
    <w:p w14:paraId="05B72168" w14:textId="68DA9C5D" w:rsidR="00BA6F38" w:rsidRPr="00AD564D" w:rsidRDefault="00EF5EDD" w:rsidP="00EF5EDD">
      <w:pPr>
        <w:spacing w:after="120" w:line="276" w:lineRule="auto"/>
        <w:rPr>
          <w:rFonts w:eastAsia="Times New Roman"/>
          <w:color w:val="0000FF"/>
          <w:u w:val="single"/>
        </w:rPr>
      </w:pPr>
      <w:r w:rsidRPr="00EF5EDD">
        <w:rPr>
          <w:rFonts w:eastAsia="Times New Roman"/>
          <w:i/>
        </w:rPr>
        <w:t>Critical Past</w:t>
      </w:r>
      <w:r w:rsidRPr="00EF5EDD">
        <w:rPr>
          <w:rFonts w:eastAsia="Times New Roman"/>
        </w:rPr>
        <w:t xml:space="preserve"> </w:t>
      </w:r>
      <w:hyperlink r:id="rId6" w:history="1">
        <w:r w:rsidRPr="00EF5EDD">
          <w:rPr>
            <w:rFonts w:eastAsia="Times New Roman"/>
            <w:color w:val="0000FF"/>
            <w:u w:val="single"/>
          </w:rPr>
          <w:t>http://www.criticalpast.com/</w:t>
        </w:r>
      </w:hyperlink>
      <w:r w:rsidR="00855C2E">
        <w:rPr>
          <w:rFonts w:eastAsia="Times New Roman"/>
          <w:i/>
        </w:rPr>
        <w:t>DocsTeach</w:t>
      </w:r>
      <w:r w:rsidR="00BA6F38">
        <w:rPr>
          <w:rFonts w:eastAsia="Times New Roman"/>
          <w:i/>
        </w:rPr>
        <w:t xml:space="preserve">  </w:t>
      </w:r>
      <w:hyperlink r:id="rId7" w:history="1">
        <w:r w:rsidR="00BA6F38">
          <w:rPr>
            <w:rStyle w:val="Hyperlink"/>
          </w:rPr>
          <w:t>http://docsteach.org/tools</w:t>
        </w:r>
      </w:hyperlink>
    </w:p>
    <w:p w14:paraId="5D894761" w14:textId="77777777" w:rsidR="00EF5EDD" w:rsidRPr="00EF5EDD" w:rsidRDefault="00EF5EDD" w:rsidP="00EF5EDD">
      <w:pPr>
        <w:spacing w:after="120" w:line="276" w:lineRule="auto"/>
        <w:rPr>
          <w:rFonts w:eastAsia="Times New Roman"/>
        </w:rPr>
      </w:pPr>
      <w:r w:rsidRPr="00EF5EDD">
        <w:rPr>
          <w:rFonts w:eastAsia="Times New Roman"/>
          <w:i/>
        </w:rPr>
        <w:t xml:space="preserve">National History Education Clearinghouse </w:t>
      </w:r>
      <w:hyperlink r:id="rId8" w:history="1">
        <w:r w:rsidRPr="00EF5EDD">
          <w:rPr>
            <w:rFonts w:eastAsia="Times New Roman"/>
            <w:color w:val="0000FF"/>
            <w:u w:val="single"/>
          </w:rPr>
          <w:t>http://teachinghistory.org/</w:t>
        </w:r>
      </w:hyperlink>
      <w:r w:rsidRPr="00EF5EDD">
        <w:rPr>
          <w:rFonts w:eastAsia="Times New Roman"/>
        </w:rPr>
        <w:t xml:space="preserve">   </w:t>
      </w:r>
    </w:p>
    <w:p w14:paraId="768441B5" w14:textId="77777777" w:rsidR="00EF5EDD" w:rsidRPr="00EF5EDD" w:rsidRDefault="00EF5EDD" w:rsidP="00EF5EDD">
      <w:pPr>
        <w:spacing w:after="120" w:line="276" w:lineRule="auto"/>
        <w:rPr>
          <w:rFonts w:eastAsia="Times New Roman"/>
        </w:rPr>
      </w:pPr>
      <w:r w:rsidRPr="00EF5EDD">
        <w:rPr>
          <w:rFonts w:eastAsia="Times New Roman"/>
        </w:rPr>
        <w:t xml:space="preserve">Northern Virginia Partnership’s </w:t>
      </w:r>
      <w:r w:rsidRPr="00EF5EDD">
        <w:rPr>
          <w:rFonts w:eastAsia="Times New Roman"/>
          <w:i/>
        </w:rPr>
        <w:t>Teaching with Primary Sources</w:t>
      </w:r>
      <w:r w:rsidRPr="00EF5EDD">
        <w:rPr>
          <w:rFonts w:eastAsia="Times New Roman"/>
        </w:rPr>
        <w:t xml:space="preserve"> </w:t>
      </w:r>
      <w:hyperlink r:id="rId9" w:history="1">
        <w:r w:rsidRPr="00EF5EDD">
          <w:rPr>
            <w:rFonts w:eastAsia="Times New Roman"/>
            <w:color w:val="0000FF"/>
            <w:u w:val="single"/>
          </w:rPr>
          <w:t>http://tpsnva.org/tps/students/</w:t>
        </w:r>
      </w:hyperlink>
    </w:p>
    <w:p w14:paraId="4AD9A50E" w14:textId="77777777" w:rsidR="00EF5EDD" w:rsidRPr="00EF5EDD" w:rsidRDefault="00EF5EDD" w:rsidP="00EF5EDD">
      <w:pPr>
        <w:spacing w:line="276" w:lineRule="auto"/>
        <w:rPr>
          <w:rFonts w:eastAsia="Times New Roman"/>
        </w:rPr>
      </w:pPr>
      <w:r w:rsidRPr="00EF5EDD">
        <w:rPr>
          <w:rFonts w:eastAsia="Times New Roman"/>
        </w:rPr>
        <w:t xml:space="preserve">Minnesota Historical Society (educational resources) </w:t>
      </w:r>
      <w:hyperlink r:id="rId10" w:history="1">
        <w:r w:rsidRPr="00EF5EDD">
          <w:rPr>
            <w:rFonts w:eastAsia="Times New Roman"/>
            <w:color w:val="0000FF"/>
            <w:u w:val="single"/>
          </w:rPr>
          <w:t>http://www.mnhs.org/school/index.html</w:t>
        </w:r>
      </w:hyperlink>
      <w:r w:rsidRPr="00EF5EDD">
        <w:rPr>
          <w:rFonts w:eastAsia="Times New Roman"/>
        </w:rPr>
        <w:t xml:space="preserve"> </w:t>
      </w:r>
    </w:p>
    <w:p w14:paraId="1A9DDDEF" w14:textId="0C68D68E" w:rsidR="00EF5EDD" w:rsidRDefault="00EF5EDD" w:rsidP="007E37BC">
      <w:pPr>
        <w:rPr>
          <w:rFonts w:eastAsia="Times New Roman"/>
          <w:color w:val="0000FF"/>
          <w:u w:val="single"/>
        </w:rPr>
      </w:pPr>
      <w:r w:rsidRPr="00EF5EDD">
        <w:rPr>
          <w:rFonts w:eastAsia="Times New Roman"/>
        </w:rPr>
        <w:t xml:space="preserve">          The Visual Resources Database may be of interest </w:t>
      </w:r>
      <w:hyperlink r:id="rId11" w:history="1">
        <w:r w:rsidR="00AD564D" w:rsidRPr="00355E2A">
          <w:rPr>
            <w:rStyle w:val="Hyperlink"/>
            <w:rFonts w:eastAsia="Times New Roman"/>
          </w:rPr>
          <w:t>http://collections.mnhs.org/visualresources/search.cfm?bhcp</w:t>
        </w:r>
      </w:hyperlink>
    </w:p>
    <w:p w14:paraId="273F0F0F" w14:textId="77777777" w:rsidR="00AD564D" w:rsidRDefault="00AD564D" w:rsidP="007E37BC">
      <w:pPr>
        <w:rPr>
          <w:rFonts w:eastAsia="Times New Roman"/>
          <w:color w:val="0000FF"/>
          <w:u w:val="single"/>
        </w:rPr>
      </w:pPr>
    </w:p>
    <w:tbl>
      <w:tblPr>
        <w:tblpPr w:leftFromText="180" w:rightFromText="180" w:vertAnchor="page" w:horzAnchor="margin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D564D" w:rsidRPr="00323EB6" w14:paraId="6CE0D501" w14:textId="77777777" w:rsidTr="00D835BB">
        <w:trPr>
          <w:trHeight w:val="350"/>
        </w:trPr>
        <w:tc>
          <w:tcPr>
            <w:tcW w:w="10728" w:type="dxa"/>
            <w:shd w:val="clear" w:color="auto" w:fill="F2F2F2"/>
          </w:tcPr>
          <w:p w14:paraId="77A415AF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</w:rPr>
            </w:pPr>
            <w:r w:rsidRPr="00323EB6">
              <w:rPr>
                <w:rFonts w:ascii="Calibri" w:eastAsia="Times New Roman" w:hAnsi="Calibri" w:cs="Times New Roman"/>
                <w:i/>
              </w:rPr>
              <w:lastRenderedPageBreak/>
              <w:t>Historical Scene Investigation</w:t>
            </w:r>
            <w:r>
              <w:rPr>
                <w:rFonts w:ascii="Calibri" w:eastAsia="Times New Roman" w:hAnsi="Calibri" w:cs="Times New Roman"/>
              </w:rPr>
              <w:t xml:space="preserve"> (Select </w:t>
            </w:r>
            <w:r>
              <w:rPr>
                <w:rFonts w:ascii="Calibri" w:eastAsia="Times New Roman" w:hAnsi="Calibri" w:cs="Times New Roman"/>
                <w:u w:val="single"/>
              </w:rPr>
              <w:t>Investigations)</w:t>
            </w:r>
            <w:r w:rsidRPr="00323EB6">
              <w:rPr>
                <w:rFonts w:ascii="Calibri" w:eastAsia="Times New Roman" w:hAnsi="Calibri" w:cs="Times New Roman"/>
                <w:i/>
              </w:rPr>
              <w:t xml:space="preserve">   </w:t>
            </w:r>
            <w:hyperlink r:id="rId12" w:history="1">
              <w:r w:rsidRPr="00323EB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http://web.wm.edu/hsi/?svr=www</w:t>
              </w:r>
            </w:hyperlink>
          </w:p>
        </w:tc>
      </w:tr>
      <w:tr w:rsidR="00AD564D" w:rsidRPr="00323EB6" w14:paraId="193E48DF" w14:textId="77777777" w:rsidTr="00D835BB">
        <w:trPr>
          <w:trHeight w:val="1602"/>
        </w:trPr>
        <w:tc>
          <w:tcPr>
            <w:tcW w:w="10728" w:type="dxa"/>
          </w:tcPr>
          <w:p w14:paraId="08588014" w14:textId="7373268D" w:rsidR="00AD564D" w:rsidRDefault="00AD564D" w:rsidP="00AD564D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Powerful social studies</w:t>
            </w:r>
          </w:p>
          <w:p w14:paraId="6A321707" w14:textId="2B11C89C" w:rsidR="00AD564D" w:rsidRDefault="00AD564D" w:rsidP="00AD564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Meaningful:  important social issues to improve the students’ character and citizenship skills</w:t>
            </w:r>
          </w:p>
          <w:p w14:paraId="6A0D0EC7" w14:textId="27B571EA" w:rsidR="00AD564D" w:rsidRDefault="00AD564D" w:rsidP="00AD564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Active: actively engaged in the program</w:t>
            </w:r>
            <w:r w:rsidR="00701FAF">
              <w:rPr>
                <w:rFonts w:ascii="Calibri" w:eastAsia="Times New Roman" w:hAnsi="Calibri" w:cs="Times New Roman"/>
              </w:rPr>
              <w:t xml:space="preserve"> (if the students work online)</w:t>
            </w:r>
          </w:p>
          <w:p w14:paraId="2CB80EB9" w14:textId="7AB128FD" w:rsidR="00AD564D" w:rsidRDefault="00AD564D" w:rsidP="00AD564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Value-based: mostly controversial issues</w:t>
            </w:r>
          </w:p>
          <w:p w14:paraId="25AD7BB2" w14:textId="57065161" w:rsidR="00AD564D" w:rsidRDefault="00AD564D" w:rsidP="00AD564D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Challenging: asking students to analyze sources and draw conclusions from them gives them the opportunity to practice higher thinking skills</w:t>
            </w:r>
          </w:p>
          <w:p w14:paraId="286CEA4E" w14:textId="11EDCAA9" w:rsidR="00AD564D" w:rsidRDefault="00AD564D" w:rsidP="00AD564D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 computer is not needed for every student – the teacher can print the sources</w:t>
            </w:r>
          </w:p>
          <w:p w14:paraId="6A847BAD" w14:textId="4FB2CF73" w:rsidR="00AD564D" w:rsidRDefault="00AD564D" w:rsidP="00AD564D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Are not a lot of cases, but there are a lot of sources for each case</w:t>
            </w:r>
          </w:p>
          <w:p w14:paraId="4E3E8261" w14:textId="0654A80A" w:rsidR="00AD564D" w:rsidRPr="00701FAF" w:rsidRDefault="00AD564D" w:rsidP="00701FA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Negative: </w:t>
            </w:r>
            <w:r w:rsidR="00701FAF">
              <w:rPr>
                <w:rFonts w:ascii="Calibri" w:eastAsia="Times New Roman" w:hAnsi="Calibri" w:cs="Times New Roman"/>
              </w:rPr>
              <w:t>the site doesn’t give follow-up materials – it is up to the teacher to create follow-up activities with the sources</w:t>
            </w:r>
          </w:p>
          <w:p w14:paraId="4F1CA6F8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</w:tc>
      </w:tr>
      <w:tr w:rsidR="00AD564D" w:rsidRPr="00323EB6" w14:paraId="574947C1" w14:textId="77777777" w:rsidTr="00D835BB">
        <w:tc>
          <w:tcPr>
            <w:tcW w:w="10728" w:type="dxa"/>
            <w:shd w:val="clear" w:color="auto" w:fill="F2F2F2"/>
          </w:tcPr>
          <w:p w14:paraId="057E3F26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</w:rPr>
            </w:pPr>
            <w:r w:rsidRPr="00323EB6">
              <w:rPr>
                <w:rFonts w:ascii="Calibri" w:eastAsia="Times New Roman" w:hAnsi="Calibri" w:cs="Times New Roman"/>
                <w:i/>
              </w:rPr>
              <w:t xml:space="preserve">Digital History Reader   </w:t>
            </w:r>
            <w:hyperlink r:id="rId13" w:history="1">
              <w:r w:rsidRPr="00323EB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http://www.d</w:t>
              </w:r>
              <w:r w:rsidRPr="00323EB6">
                <w:rPr>
                  <w:rFonts w:ascii="Calibri" w:eastAsia="Times New Roman" w:hAnsi="Calibri" w:cs="Times New Roman"/>
                  <w:color w:val="0000FF"/>
                  <w:u w:val="single"/>
                </w:rPr>
                <w:t>h</w:t>
              </w:r>
              <w:r w:rsidRPr="00323EB6">
                <w:rPr>
                  <w:rFonts w:ascii="Calibri" w:eastAsia="Times New Roman" w:hAnsi="Calibri" w:cs="Times New Roman"/>
                  <w:color w:val="0000FF"/>
                  <w:u w:val="single"/>
                </w:rPr>
                <w:t>r.history.vt.edu/</w:t>
              </w:r>
            </w:hyperlink>
            <w:r w:rsidRPr="00323EB6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D564D" w:rsidRPr="00323EB6" w14:paraId="3ED39900" w14:textId="77777777" w:rsidTr="00D835BB">
        <w:tc>
          <w:tcPr>
            <w:tcW w:w="10728" w:type="dxa"/>
          </w:tcPr>
          <w:p w14:paraId="3152A4BC" w14:textId="548168DA" w:rsidR="00AD564D" w:rsidRDefault="00701FAF" w:rsidP="00701FA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Tenets:</w:t>
            </w:r>
          </w:p>
          <w:p w14:paraId="0CD212AC" w14:textId="494045FB" w:rsidR="00701FAF" w:rsidRDefault="00701FAF" w:rsidP="00701FAF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Meaningful: important issues in history</w:t>
            </w:r>
          </w:p>
          <w:p w14:paraId="41C9888C" w14:textId="4466F615" w:rsidR="00701FAF" w:rsidRDefault="00701FAF" w:rsidP="00701FAF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Active: actively engaged in different sources</w:t>
            </w:r>
          </w:p>
          <w:p w14:paraId="3CFB5B38" w14:textId="1B2EFCC8" w:rsidR="00701FAF" w:rsidRDefault="00701FAF" w:rsidP="00701FAF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Value-based: some are controversial issues</w:t>
            </w:r>
          </w:p>
          <w:p w14:paraId="3DA9910C" w14:textId="2D2E5213" w:rsidR="00701FAF" w:rsidRDefault="00701FAF" w:rsidP="00701FAF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Challenging:  </w:t>
            </w:r>
            <w:r>
              <w:rPr>
                <w:rFonts w:ascii="Calibri" w:eastAsia="Times New Roman" w:hAnsi="Calibri" w:cs="Times New Roman"/>
              </w:rPr>
              <w:t>asking students to analyze sources and draw conclusions from them gives them the opportunity to practice higher thinking skills</w:t>
            </w:r>
          </w:p>
          <w:p w14:paraId="74A4416C" w14:textId="2A60DF68" w:rsidR="00701FAF" w:rsidRDefault="00036039" w:rsidP="00701FA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It would</w:t>
            </w:r>
            <w:r w:rsidR="00C622C5">
              <w:rPr>
                <w:rFonts w:ascii="Calibri" w:eastAsia="Times New Roman" w:hAnsi="Calibri" w:cs="Times New Roman"/>
              </w:rPr>
              <w:t xml:space="preserve"> be a good active activity for students to be able to look at the different evidence on their own computers, but it can be done by the teacher printing the materials</w:t>
            </w:r>
          </w:p>
          <w:p w14:paraId="2CF88134" w14:textId="0CF2306A" w:rsidR="00C622C5" w:rsidRPr="00C622C5" w:rsidRDefault="00C622C5" w:rsidP="00C622C5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Positives: There is both US and European history; not a lot of events but each event is thorough; there are evaluations and assignments included in each </w:t>
            </w:r>
          </w:p>
          <w:p w14:paraId="4C8C5632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</w:rPr>
            </w:pPr>
          </w:p>
        </w:tc>
      </w:tr>
      <w:tr w:rsidR="00AD564D" w:rsidRPr="00323EB6" w14:paraId="0A739C4A" w14:textId="77777777" w:rsidTr="00D835BB">
        <w:tc>
          <w:tcPr>
            <w:tcW w:w="10728" w:type="dxa"/>
            <w:shd w:val="clear" w:color="auto" w:fill="F2F2F2"/>
          </w:tcPr>
          <w:p w14:paraId="56A170DC" w14:textId="77777777" w:rsidR="00AD564D" w:rsidRPr="00323EB6" w:rsidRDefault="00AD564D" w:rsidP="00D835BB">
            <w:pPr>
              <w:spacing w:after="120"/>
              <w:rPr>
                <w:rFonts w:ascii="Calibri" w:eastAsia="Times New Roman" w:hAnsi="Calibri" w:cs="Times New Roman"/>
              </w:rPr>
            </w:pPr>
            <w:r w:rsidRPr="00323EB6">
              <w:rPr>
                <w:rFonts w:ascii="Calibri" w:eastAsia="Times New Roman" w:hAnsi="Calibri" w:cs="Times New Roman"/>
                <w:i/>
              </w:rPr>
              <w:t xml:space="preserve">America’s History in the Making </w:t>
            </w:r>
            <w:r w:rsidRPr="00323EB6">
              <w:rPr>
                <w:rFonts w:ascii="Calibri" w:eastAsia="Times New Roman" w:hAnsi="Calibri" w:cs="Times New Roman"/>
              </w:rPr>
              <w:t xml:space="preserve"> </w:t>
            </w:r>
            <w:hyperlink r:id="rId14" w:history="1">
              <w:r w:rsidRPr="00323EB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http://www.learner.org/courses/amerhistory/</w:t>
              </w:r>
            </w:hyperlink>
          </w:p>
        </w:tc>
      </w:tr>
      <w:tr w:rsidR="00AD564D" w:rsidRPr="00323EB6" w14:paraId="3781287A" w14:textId="77777777" w:rsidTr="00D835BB">
        <w:tc>
          <w:tcPr>
            <w:tcW w:w="10728" w:type="dxa"/>
          </w:tcPr>
          <w:p w14:paraId="103F79BC" w14:textId="3E5FE232" w:rsidR="00AD564D" w:rsidRDefault="00CA1B8C" w:rsidP="00CA1B8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Tenets:</w:t>
            </w:r>
          </w:p>
          <w:p w14:paraId="1D6E78E5" w14:textId="77777777" w:rsidR="00CA1B8C" w:rsidRDefault="00CA1B8C" w:rsidP="00CA1B8C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Meaningful: important issues in history</w:t>
            </w:r>
          </w:p>
          <w:p w14:paraId="3220ADAD" w14:textId="77777777" w:rsidR="00CA1B8C" w:rsidRDefault="00CA1B8C" w:rsidP="00CA1B8C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Active: actively engaged in different sources</w:t>
            </w:r>
          </w:p>
          <w:p w14:paraId="2AB3A070" w14:textId="77777777" w:rsidR="00CA1B8C" w:rsidRDefault="00CA1B8C" w:rsidP="00CA1B8C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Value-based: some are controversial issues</w:t>
            </w:r>
          </w:p>
          <w:p w14:paraId="481EB351" w14:textId="77777777" w:rsidR="00CA1B8C" w:rsidRDefault="00CA1B8C" w:rsidP="00CA1B8C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Challenging:  asking students to analyze sources and draw conclusions from them gives them the opportunity to practice higher thinking skills</w:t>
            </w:r>
          </w:p>
          <w:p w14:paraId="7F757A17" w14:textId="639C6421" w:rsidR="00CA1B8C" w:rsidRDefault="00CA1B8C" w:rsidP="00CA1B8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Positives: </w:t>
            </w:r>
            <w:r w:rsidR="00CA0A6C">
              <w:rPr>
                <w:rFonts w:ascii="Calibri" w:eastAsia="Times New Roman" w:hAnsi="Calibri" w:cs="Times New Roman"/>
              </w:rPr>
              <w:t>includes a variety of different sources (visual, text, etc.); very thorough; includes lesson plan; shows how the lesson aligns with state standards</w:t>
            </w:r>
          </w:p>
          <w:p w14:paraId="01BA327D" w14:textId="54CE86B6" w:rsidR="00CA0A6C" w:rsidRPr="00CA1B8C" w:rsidRDefault="00CA0A6C" w:rsidP="00CA1B8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Not an activity for students to need a computer (probably best if not because otherwise they would look at the facilitator’s guide)</w:t>
            </w:r>
          </w:p>
          <w:p w14:paraId="68198E9E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</w:tc>
      </w:tr>
      <w:tr w:rsidR="00AD564D" w:rsidRPr="00323EB6" w14:paraId="5B8F965E" w14:textId="77777777" w:rsidTr="00D835BB">
        <w:tc>
          <w:tcPr>
            <w:tcW w:w="10728" w:type="dxa"/>
            <w:shd w:val="clear" w:color="auto" w:fill="F2F2F2"/>
          </w:tcPr>
          <w:p w14:paraId="70FAAB6E" w14:textId="77777777" w:rsidR="00AD564D" w:rsidRPr="00323EB6" w:rsidRDefault="00AD564D" w:rsidP="00D835BB">
            <w:pPr>
              <w:jc w:val="both"/>
              <w:rPr>
                <w:rFonts w:ascii="Calibri" w:eastAsia="Times New Roman" w:hAnsi="Calibri" w:cs="Times New Roman"/>
              </w:rPr>
            </w:pPr>
            <w:r w:rsidRPr="00323EB6">
              <w:rPr>
                <w:rFonts w:ascii="Calibri" w:eastAsia="Times New Roman" w:hAnsi="Calibri" w:cs="Times New Roman"/>
                <w:i/>
              </w:rPr>
              <w:t>The Library of Congress: Learning Page</w:t>
            </w:r>
            <w:r>
              <w:rPr>
                <w:rFonts w:ascii="Calibri" w:eastAsia="Times New Roman" w:hAnsi="Calibri" w:cs="Times New Roman"/>
              </w:rPr>
              <w:t xml:space="preserve"> (be sure to look at the </w:t>
            </w:r>
            <w:r>
              <w:rPr>
                <w:rFonts w:ascii="Calibri" w:eastAsia="Times New Roman" w:hAnsi="Calibri" w:cs="Times New Roman"/>
                <w:u w:val="single"/>
              </w:rPr>
              <w:t>Classroom materials)</w:t>
            </w:r>
            <w:r w:rsidRPr="00323EB6">
              <w:rPr>
                <w:rFonts w:ascii="Calibri" w:eastAsia="Times New Roman" w:hAnsi="Calibri" w:cs="Times New Roman"/>
                <w:i/>
              </w:rPr>
              <w:t xml:space="preserve">  </w:t>
            </w:r>
            <w:hyperlink r:id="rId15" w:history="1">
              <w:r>
                <w:rPr>
                  <w:rStyle w:val="Hyperlink"/>
                </w:rPr>
                <w:t>http://www.loc.gov/t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achers/</w:t>
              </w:r>
            </w:hyperlink>
          </w:p>
        </w:tc>
      </w:tr>
      <w:tr w:rsidR="00AD564D" w:rsidRPr="00323EB6" w14:paraId="33C642CC" w14:textId="77777777" w:rsidTr="00D835BB">
        <w:tc>
          <w:tcPr>
            <w:tcW w:w="10728" w:type="dxa"/>
          </w:tcPr>
          <w:p w14:paraId="3E6EB930" w14:textId="3A9FD041" w:rsidR="004B5466" w:rsidRDefault="004B5466" w:rsidP="004B5466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Tenets:</w:t>
            </w:r>
          </w:p>
          <w:p w14:paraId="082BCA71" w14:textId="77777777" w:rsidR="004B5466" w:rsidRDefault="004B5466" w:rsidP="004B5466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Meaningful: important issues in history</w:t>
            </w:r>
          </w:p>
          <w:p w14:paraId="1301F851" w14:textId="77777777" w:rsidR="004B5466" w:rsidRDefault="004B5466" w:rsidP="004B5466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Active: actively engaged in different sources</w:t>
            </w:r>
          </w:p>
          <w:p w14:paraId="4D9FF5CB" w14:textId="77777777" w:rsidR="004B5466" w:rsidRDefault="004B5466" w:rsidP="004B5466">
            <w:pPr>
              <w:pStyle w:val="ListParagraph"/>
              <w:numPr>
                <w:ilvl w:val="1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Value-based: some are controversial issues</w:t>
            </w:r>
          </w:p>
          <w:p w14:paraId="0CA559B2" w14:textId="77777777" w:rsidR="004B5466" w:rsidRDefault="004B5466" w:rsidP="004B5466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Challenging:  asking students to analyze sources and draw conclusions from them gives them the opportunity to practice higher thinking skills</w:t>
            </w:r>
          </w:p>
          <w:p w14:paraId="2E887448" w14:textId="77777777" w:rsidR="00AD564D" w:rsidRPr="004B5466" w:rsidRDefault="00AD564D" w:rsidP="004B5466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i/>
              </w:rPr>
            </w:pPr>
          </w:p>
          <w:p w14:paraId="43E1C9B8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48047055" w14:textId="5084DCB8" w:rsidR="00AD564D" w:rsidRDefault="007B4C76" w:rsidP="00A00BE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Negatives: only text (not a lot of different media sources)</w:t>
            </w:r>
            <w:r w:rsidR="00605AB8">
              <w:rPr>
                <w:rFonts w:ascii="Calibri" w:eastAsia="Times New Roman" w:hAnsi="Calibri" w:cs="Times New Roman"/>
              </w:rPr>
              <w:t>; only US</w:t>
            </w:r>
            <w:bookmarkStart w:id="0" w:name="_GoBack"/>
            <w:bookmarkEnd w:id="0"/>
            <w:r w:rsidR="00605AB8">
              <w:rPr>
                <w:rFonts w:ascii="Calibri" w:eastAsia="Times New Roman" w:hAnsi="Calibri" w:cs="Times New Roman"/>
              </w:rPr>
              <w:t xml:space="preserve"> governmental issues</w:t>
            </w:r>
          </w:p>
          <w:p w14:paraId="475247F6" w14:textId="1119B47C" w:rsidR="007B4C76" w:rsidRDefault="007B4C76" w:rsidP="00A00BE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Positives: can search by common core/state standards; includes professional development</w:t>
            </w:r>
            <w:r w:rsidR="00595FD0">
              <w:rPr>
                <w:rFonts w:ascii="Calibri" w:eastAsia="Times New Roman" w:hAnsi="Calibri" w:cs="Times New Roman"/>
              </w:rPr>
              <w:t>; includes lesson plans</w:t>
            </w:r>
            <w:r w:rsidR="00605AB8">
              <w:rPr>
                <w:rFonts w:ascii="Calibri" w:eastAsia="Times New Roman" w:hAnsi="Calibri" w:cs="Times New Roman"/>
              </w:rPr>
              <w:t xml:space="preserve">; </w:t>
            </w:r>
          </w:p>
          <w:p w14:paraId="4AF771FA" w14:textId="1DEE4D38" w:rsidR="002A3E36" w:rsidRPr="00A00BEC" w:rsidRDefault="002A3E36" w:rsidP="00A00BE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Students don’t need a computer – mostly a resource for teachers </w:t>
            </w:r>
          </w:p>
          <w:p w14:paraId="6D565A92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24DD903F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62F38871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</w:tc>
      </w:tr>
      <w:tr w:rsidR="00AD564D" w:rsidRPr="00323EB6" w14:paraId="30621FC2" w14:textId="77777777" w:rsidTr="00D835BB">
        <w:tc>
          <w:tcPr>
            <w:tcW w:w="10728" w:type="dxa"/>
            <w:shd w:val="clear" w:color="auto" w:fill="F2F2F2"/>
          </w:tcPr>
          <w:p w14:paraId="57FD6D97" w14:textId="77777777" w:rsidR="00AD564D" w:rsidRPr="00323EB6" w:rsidRDefault="00AD564D" w:rsidP="00D835BB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323EB6">
              <w:rPr>
                <w:rFonts w:ascii="Calibri" w:eastAsia="Times New Roman" w:hAnsi="Calibri" w:cs="Times New Roman"/>
                <w:i/>
              </w:rPr>
              <w:lastRenderedPageBreak/>
              <w:t>Stanford History Education Group: Reading Like a Historian</w:t>
            </w:r>
            <w:r w:rsidRPr="00323EB6">
              <w:rPr>
                <w:rFonts w:ascii="Calibri" w:eastAsia="Times New Roman" w:hAnsi="Calibri" w:cs="Times New Roman"/>
              </w:rPr>
              <w:t xml:space="preserve">   </w:t>
            </w:r>
            <w:r>
              <w:rPr>
                <w:rFonts w:ascii="Calibri" w:eastAsia="Times New Roman" w:hAnsi="Calibri" w:cs="Times New Roman"/>
              </w:rPr>
              <w:t xml:space="preserve">(Select </w:t>
            </w:r>
            <w:r>
              <w:rPr>
                <w:rFonts w:ascii="Calibri" w:eastAsia="Times New Roman" w:hAnsi="Calibri" w:cs="Times New Roman"/>
                <w:u w:val="single"/>
              </w:rPr>
              <w:t xml:space="preserve">Curriculum) </w:t>
            </w:r>
            <w:r w:rsidRPr="00323EB6">
              <w:rPr>
                <w:rFonts w:ascii="Calibri" w:eastAsia="Times New Roman" w:hAnsi="Calibri" w:cs="Times New Roman"/>
              </w:rPr>
              <w:t xml:space="preserve"> </w:t>
            </w:r>
            <w:hyperlink r:id="rId16" w:history="1">
              <w:r w:rsidRPr="00323EB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http://sheg.stanford.edu/</w:t>
              </w:r>
            </w:hyperlink>
          </w:p>
        </w:tc>
      </w:tr>
      <w:tr w:rsidR="00AD564D" w:rsidRPr="00323EB6" w14:paraId="55A5DCD2" w14:textId="77777777" w:rsidTr="00D835BB">
        <w:tc>
          <w:tcPr>
            <w:tcW w:w="10728" w:type="dxa"/>
          </w:tcPr>
          <w:p w14:paraId="3F693084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41770607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0E2F1EBA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40BA736D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4BEAFCBB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10EE6D80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25EB79A1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</w:tc>
      </w:tr>
      <w:tr w:rsidR="00AD564D" w:rsidRPr="00323EB6" w14:paraId="648A4ED5" w14:textId="77777777" w:rsidTr="00D835BB">
        <w:trPr>
          <w:trHeight w:val="316"/>
        </w:trPr>
        <w:tc>
          <w:tcPr>
            <w:tcW w:w="10728" w:type="dxa"/>
            <w:shd w:val="clear" w:color="auto" w:fill="F2F2F2"/>
          </w:tcPr>
          <w:p w14:paraId="57153B21" w14:textId="77777777" w:rsidR="00AD564D" w:rsidRPr="00EF5EDD" w:rsidRDefault="00AD564D" w:rsidP="00D835BB">
            <w:pPr>
              <w:spacing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55C2E">
              <w:rPr>
                <w:rFonts w:ascii="Calibri" w:eastAsia="Times New Roman" w:hAnsi="Calibri" w:cs="Times New Roman"/>
                <w:i/>
              </w:rPr>
              <w:t>National Archives and Records Administration</w:t>
            </w:r>
            <w:r w:rsidRPr="00855C2E">
              <w:rPr>
                <w:rFonts w:ascii="Calibri" w:eastAsia="Times New Roman" w:hAnsi="Calibri" w:cs="Times New Roman"/>
              </w:rPr>
              <w:t xml:space="preserve"> (</w:t>
            </w:r>
            <w:hyperlink r:id="rId17" w:history="1">
              <w:r w:rsidRPr="00DA3BBC">
                <w:rPr>
                  <w:rStyle w:val="Hyperlink"/>
                </w:rPr>
                <w:t>http://www.archives.gov/education/</w:t>
              </w:r>
            </w:hyperlink>
            <w:r>
              <w:t xml:space="preserve"> </w:t>
            </w:r>
          </w:p>
        </w:tc>
      </w:tr>
      <w:tr w:rsidR="00AD564D" w:rsidRPr="00323EB6" w14:paraId="53344FC6" w14:textId="77777777" w:rsidTr="00D835BB">
        <w:tc>
          <w:tcPr>
            <w:tcW w:w="10728" w:type="dxa"/>
          </w:tcPr>
          <w:p w14:paraId="28FF2629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5F67B222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2829A7E2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611A414C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4747E34A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2BE77031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  <w:p w14:paraId="68C7C743" w14:textId="77777777" w:rsidR="00AD564D" w:rsidRPr="00323EB6" w:rsidRDefault="00AD564D" w:rsidP="00D835BB">
            <w:pPr>
              <w:rPr>
                <w:rFonts w:ascii="Calibri" w:eastAsia="Times New Roman" w:hAnsi="Calibri" w:cs="Times New Roman"/>
                <w:i/>
              </w:rPr>
            </w:pPr>
          </w:p>
        </w:tc>
      </w:tr>
    </w:tbl>
    <w:p w14:paraId="2CFBBDC9" w14:textId="77777777" w:rsidR="00AD564D" w:rsidRPr="00EF5EDD" w:rsidRDefault="00AD564D" w:rsidP="007E37BC"/>
    <w:sectPr w:rsidR="00AD564D" w:rsidRPr="00EF5EDD" w:rsidSect="007E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5E9"/>
    <w:multiLevelType w:val="hybridMultilevel"/>
    <w:tmpl w:val="B566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370EB"/>
    <w:multiLevelType w:val="hybridMultilevel"/>
    <w:tmpl w:val="1B88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457A"/>
    <w:multiLevelType w:val="hybridMultilevel"/>
    <w:tmpl w:val="5AC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93842"/>
    <w:multiLevelType w:val="hybridMultilevel"/>
    <w:tmpl w:val="E7B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E5BA9"/>
    <w:multiLevelType w:val="hybridMultilevel"/>
    <w:tmpl w:val="5F28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B6"/>
    <w:rsid w:val="00036039"/>
    <w:rsid w:val="000940AE"/>
    <w:rsid w:val="001338D9"/>
    <w:rsid w:val="0015308D"/>
    <w:rsid w:val="00226FB2"/>
    <w:rsid w:val="002A3E36"/>
    <w:rsid w:val="00323EB6"/>
    <w:rsid w:val="004B5466"/>
    <w:rsid w:val="00595FD0"/>
    <w:rsid w:val="00605AB8"/>
    <w:rsid w:val="00701FAF"/>
    <w:rsid w:val="0072681A"/>
    <w:rsid w:val="007B4C76"/>
    <w:rsid w:val="007E37BC"/>
    <w:rsid w:val="008271F5"/>
    <w:rsid w:val="00834CAE"/>
    <w:rsid w:val="00855C2E"/>
    <w:rsid w:val="00974185"/>
    <w:rsid w:val="00A00BEC"/>
    <w:rsid w:val="00AD564D"/>
    <w:rsid w:val="00B25758"/>
    <w:rsid w:val="00BA6F38"/>
    <w:rsid w:val="00C142DF"/>
    <w:rsid w:val="00C622C5"/>
    <w:rsid w:val="00CA0A6C"/>
    <w:rsid w:val="00CA1B8C"/>
    <w:rsid w:val="00D52AB7"/>
    <w:rsid w:val="00E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46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E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E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history.org/best-practices" TargetMode="External"/><Relationship Id="rId13" Type="http://schemas.openxmlformats.org/officeDocument/2006/relationships/hyperlink" Target="http://www.dhr.history.vt.ed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teach.org/tools" TargetMode="External"/><Relationship Id="rId12" Type="http://schemas.openxmlformats.org/officeDocument/2006/relationships/hyperlink" Target="http://web.wm.edu/hsi/?svr=www" TargetMode="External"/><Relationship Id="rId17" Type="http://schemas.openxmlformats.org/officeDocument/2006/relationships/hyperlink" Target="http://www.archives.gov/edu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eg.stanford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iticalpast.com/" TargetMode="External"/><Relationship Id="rId11" Type="http://schemas.openxmlformats.org/officeDocument/2006/relationships/hyperlink" Target="http://collections.mnhs.org/visualresources/search.cfm?bh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c.gov/teachers/" TargetMode="External"/><Relationship Id="rId10" Type="http://schemas.openxmlformats.org/officeDocument/2006/relationships/hyperlink" Target="http://www.mnhs.org/school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psnva.org/tps/students/" TargetMode="External"/><Relationship Id="rId14" Type="http://schemas.openxmlformats.org/officeDocument/2006/relationships/hyperlink" Target="http://www.learner.org/courses/amer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and Terry</dc:creator>
  <cp:lastModifiedBy>Mackenzie Lecy</cp:lastModifiedBy>
  <cp:revision>11</cp:revision>
  <cp:lastPrinted>2012-04-10T21:54:00Z</cp:lastPrinted>
  <dcterms:created xsi:type="dcterms:W3CDTF">2013-04-02T15:49:00Z</dcterms:created>
  <dcterms:modified xsi:type="dcterms:W3CDTF">2013-04-02T16:08:00Z</dcterms:modified>
</cp:coreProperties>
</file>